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554" w:rsidRPr="00690554" w:rsidRDefault="00690554" w:rsidP="00690554">
      <w:pPr>
        <w:pStyle w:val="Paragrafoelenco"/>
        <w:ind w:left="0"/>
        <w:rPr>
          <w:rFonts w:ascii="Calibri Light" w:hAnsi="Calibri Light"/>
          <w:b/>
          <w:sz w:val="28"/>
          <w:szCs w:val="28"/>
          <w:lang w:eastAsia="it-IT"/>
        </w:rPr>
      </w:pPr>
      <w:r w:rsidRPr="00690554">
        <w:rPr>
          <w:rFonts w:ascii="Calibri Light" w:hAnsi="Calibri Light"/>
          <w:b/>
          <w:sz w:val="28"/>
          <w:szCs w:val="28"/>
          <w:lang w:eastAsia="it-IT"/>
        </w:rPr>
        <w:t>Mostra d’Arte Maximum Minimum di Al</w:t>
      </w:r>
      <w:r w:rsidR="008E5827">
        <w:rPr>
          <w:rFonts w:ascii="Calibri Light" w:hAnsi="Calibri Light"/>
          <w:b/>
          <w:sz w:val="28"/>
          <w:szCs w:val="28"/>
          <w:lang w:eastAsia="it-IT"/>
        </w:rPr>
        <w:t>i</w:t>
      </w:r>
      <w:r w:rsidRPr="00690554">
        <w:rPr>
          <w:rFonts w:ascii="Calibri Light" w:hAnsi="Calibri Light"/>
          <w:b/>
          <w:sz w:val="28"/>
          <w:szCs w:val="28"/>
          <w:lang w:eastAsia="it-IT"/>
        </w:rPr>
        <w:t>ghiero Boetti</w:t>
      </w:r>
    </w:p>
    <w:p w:rsidR="00690554" w:rsidRPr="00690554" w:rsidRDefault="00690554" w:rsidP="00690554">
      <w:pPr>
        <w:pStyle w:val="Paragrafoelenco"/>
        <w:ind w:left="0"/>
        <w:rPr>
          <w:rFonts w:ascii="Calibri Light" w:hAnsi="Calibri Light"/>
          <w:i/>
          <w:sz w:val="24"/>
          <w:szCs w:val="24"/>
          <w:lang w:eastAsia="it-IT"/>
        </w:rPr>
      </w:pPr>
      <w:r w:rsidRPr="00690554">
        <w:rPr>
          <w:rFonts w:ascii="Calibri Light" w:hAnsi="Calibri Light"/>
          <w:i/>
          <w:sz w:val="24"/>
          <w:szCs w:val="24"/>
          <w:lang w:eastAsia="it-IT"/>
        </w:rPr>
        <w:t>Isola di San Giorgio Maggiore, Venezia</w:t>
      </w:r>
    </w:p>
    <w:p w:rsidR="00690554" w:rsidRDefault="00690554" w:rsidP="00690554">
      <w:pPr>
        <w:pStyle w:val="Paragrafoelenco"/>
        <w:ind w:left="0"/>
        <w:rPr>
          <w:rFonts w:ascii="Calibri Light" w:hAnsi="Calibri Light"/>
          <w:sz w:val="24"/>
          <w:szCs w:val="24"/>
          <w:lang w:eastAsia="it-IT"/>
        </w:rPr>
      </w:pPr>
    </w:p>
    <w:p w:rsidR="0093098E" w:rsidRPr="00690554" w:rsidRDefault="00690554" w:rsidP="00690554">
      <w:pPr>
        <w:pStyle w:val="Paragrafoelenco"/>
        <w:ind w:left="0"/>
        <w:rPr>
          <w:rFonts w:ascii="Calibri Light" w:hAnsi="Calibri Light"/>
          <w:sz w:val="24"/>
          <w:szCs w:val="24"/>
          <w:lang w:eastAsia="it-IT"/>
        </w:rPr>
      </w:pPr>
      <w:r>
        <w:rPr>
          <w:rFonts w:ascii="Calibri Light" w:hAnsi="Calibri Light"/>
          <w:sz w:val="24"/>
          <w:szCs w:val="24"/>
          <w:lang w:eastAsia="it-IT"/>
        </w:rPr>
        <w:t xml:space="preserve">In occasione della </w:t>
      </w:r>
      <w:hyperlink r:id="rId4" w:history="1">
        <w:r w:rsidRPr="002C7A43">
          <w:rPr>
            <w:rStyle w:val="Collegamentoipertestuale"/>
            <w:rFonts w:ascii="Calibri Light" w:hAnsi="Calibri Light"/>
            <w:sz w:val="24"/>
            <w:szCs w:val="24"/>
            <w:lang w:eastAsia="it-IT"/>
          </w:rPr>
          <w:t xml:space="preserve">57° </w:t>
        </w:r>
        <w:r w:rsidR="0093098E" w:rsidRPr="002C7A43">
          <w:rPr>
            <w:rStyle w:val="Collegamentoipertestuale"/>
            <w:rFonts w:ascii="Calibri Light" w:hAnsi="Calibri Light"/>
            <w:sz w:val="24"/>
            <w:szCs w:val="24"/>
            <w:lang w:eastAsia="it-IT"/>
          </w:rPr>
          <w:t>Biennale d'arte</w:t>
        </w:r>
      </w:hyperlink>
      <w:r w:rsidR="0093098E" w:rsidRPr="00690554">
        <w:rPr>
          <w:rFonts w:ascii="Calibri Light" w:hAnsi="Calibri Light"/>
          <w:sz w:val="24"/>
          <w:szCs w:val="24"/>
          <w:lang w:eastAsia="it-IT"/>
        </w:rPr>
        <w:t xml:space="preserve"> di Venezia</w:t>
      </w:r>
      <w:r w:rsidR="00532C57">
        <w:rPr>
          <w:rFonts w:ascii="Calibri Light" w:hAnsi="Calibri Light"/>
          <w:sz w:val="24"/>
          <w:szCs w:val="24"/>
          <w:lang w:eastAsia="it-IT"/>
        </w:rPr>
        <w:t>,</w:t>
      </w:r>
      <w:r w:rsidRPr="00690554">
        <w:rPr>
          <w:rFonts w:ascii="Calibri Light" w:hAnsi="Calibri Light"/>
          <w:sz w:val="24"/>
          <w:szCs w:val="24"/>
          <w:lang w:eastAsia="it-IT"/>
        </w:rPr>
        <w:t xml:space="preserve"> Knauf è tornata </w:t>
      </w:r>
      <w:r w:rsidR="00BA4495">
        <w:rPr>
          <w:rFonts w:ascii="Calibri Light" w:hAnsi="Calibri Light"/>
          <w:sz w:val="24"/>
          <w:szCs w:val="24"/>
          <w:lang w:eastAsia="it-IT"/>
        </w:rPr>
        <w:t>a</w:t>
      </w:r>
      <w:r w:rsidR="00532C57">
        <w:rPr>
          <w:rFonts w:ascii="Calibri Light" w:hAnsi="Calibri Light"/>
          <w:sz w:val="24"/>
          <w:szCs w:val="24"/>
          <w:lang w:eastAsia="it-IT"/>
        </w:rPr>
        <w:t>d</w:t>
      </w:r>
      <w:r w:rsidRPr="00690554">
        <w:rPr>
          <w:rFonts w:ascii="Calibri Light" w:hAnsi="Calibri Light"/>
          <w:sz w:val="24"/>
          <w:szCs w:val="24"/>
          <w:lang w:eastAsia="it-IT"/>
        </w:rPr>
        <w:t xml:space="preserve"> impegnarsi per </w:t>
      </w:r>
      <w:r w:rsidRPr="00690554">
        <w:rPr>
          <w:rFonts w:ascii="Calibri Light" w:hAnsi="Calibri Light"/>
          <w:iCs/>
          <w:sz w:val="24"/>
          <w:szCs w:val="24"/>
          <w:lang w:eastAsia="it-IT"/>
        </w:rPr>
        <w:t xml:space="preserve">sostenere </w:t>
      </w:r>
      <w:r w:rsidR="0093098E" w:rsidRPr="00690554">
        <w:rPr>
          <w:rFonts w:ascii="Calibri Light" w:hAnsi="Calibri Light"/>
          <w:iCs/>
          <w:sz w:val="24"/>
          <w:szCs w:val="24"/>
          <w:lang w:eastAsia="it-IT"/>
        </w:rPr>
        <w:t>l’arte e la creatività</w:t>
      </w:r>
      <w:r w:rsidR="00532C57">
        <w:rPr>
          <w:rFonts w:ascii="Calibri Light" w:hAnsi="Calibri Light"/>
          <w:iCs/>
          <w:sz w:val="24"/>
          <w:szCs w:val="24"/>
          <w:lang w:eastAsia="it-IT"/>
        </w:rPr>
        <w:t>,</w:t>
      </w:r>
      <w:r w:rsidR="0093098E" w:rsidRPr="00690554">
        <w:rPr>
          <w:rFonts w:ascii="Calibri Light" w:hAnsi="Calibri Light"/>
          <w:iCs/>
          <w:sz w:val="24"/>
          <w:szCs w:val="24"/>
          <w:lang w:eastAsia="it-IT"/>
        </w:rPr>
        <w:t xml:space="preserve"> supportando la </w:t>
      </w:r>
      <w:hyperlink r:id="rId5" w:history="1">
        <w:r w:rsidR="0093098E" w:rsidRPr="002C7A43">
          <w:rPr>
            <w:rStyle w:val="Collegamentoipertestuale"/>
            <w:rFonts w:ascii="Calibri Light" w:hAnsi="Calibri Light"/>
            <w:sz w:val="24"/>
            <w:szCs w:val="24"/>
            <w:lang w:eastAsia="it-IT"/>
          </w:rPr>
          <w:t>Fondazione Giorgio Cini</w:t>
        </w:r>
      </w:hyperlink>
      <w:r w:rsidR="0093098E" w:rsidRPr="00690554">
        <w:rPr>
          <w:rFonts w:ascii="Calibri Light" w:hAnsi="Calibri Light"/>
          <w:iCs/>
          <w:sz w:val="24"/>
          <w:szCs w:val="24"/>
          <w:lang w:eastAsia="it-IT"/>
        </w:rPr>
        <w:t xml:space="preserve"> nell</w:t>
      </w:r>
      <w:r w:rsidR="00532C57">
        <w:rPr>
          <w:rFonts w:ascii="Calibri Light" w:hAnsi="Calibri Light"/>
          <w:iCs/>
          <w:sz w:val="24"/>
          <w:szCs w:val="24"/>
          <w:lang w:eastAsia="it-IT"/>
        </w:rPr>
        <w:t xml:space="preserve">a </w:t>
      </w:r>
      <w:r w:rsidR="0093098E" w:rsidRPr="00690554">
        <w:rPr>
          <w:rFonts w:ascii="Calibri Light" w:hAnsi="Calibri Light"/>
          <w:iCs/>
          <w:sz w:val="24"/>
          <w:szCs w:val="24"/>
          <w:lang w:eastAsia="it-IT"/>
        </w:rPr>
        <w:t>celebrazione di Boetti sull’isola di San Giorgio Maggiore a Venezia</w:t>
      </w:r>
      <w:r w:rsidRPr="00690554">
        <w:rPr>
          <w:rFonts w:ascii="Calibri Light" w:hAnsi="Calibri Light"/>
          <w:iCs/>
          <w:sz w:val="24"/>
          <w:szCs w:val="24"/>
          <w:lang w:eastAsia="it-IT"/>
        </w:rPr>
        <w:t>.</w:t>
      </w:r>
    </w:p>
    <w:p w:rsidR="0093098E" w:rsidRPr="00690554" w:rsidRDefault="0093098E" w:rsidP="00690554">
      <w:pPr>
        <w:pStyle w:val="Paragrafoelenco"/>
        <w:ind w:left="0"/>
        <w:rPr>
          <w:rFonts w:ascii="Calibri Light" w:hAnsi="Calibri Light" w:cs="Times New Roman"/>
          <w:vanish/>
          <w:sz w:val="24"/>
          <w:szCs w:val="24"/>
          <w:lang w:eastAsia="it-IT"/>
        </w:rPr>
      </w:pPr>
      <w:r w:rsidRPr="00690554">
        <w:rPr>
          <w:rFonts w:ascii="Calibri Light" w:hAnsi="Calibri Light"/>
          <w:sz w:val="24"/>
          <w:szCs w:val="24"/>
          <w:lang w:eastAsia="it-IT"/>
        </w:rPr>
        <w:t xml:space="preserve">Knauf </w:t>
      </w:r>
      <w:r w:rsidR="00532C57">
        <w:rPr>
          <w:rFonts w:ascii="Calibri Light" w:hAnsi="Calibri Light"/>
          <w:sz w:val="24"/>
          <w:szCs w:val="24"/>
          <w:lang w:eastAsia="it-IT"/>
        </w:rPr>
        <w:t>è</w:t>
      </w:r>
      <w:r w:rsidRPr="00690554">
        <w:rPr>
          <w:rFonts w:ascii="Calibri Light" w:hAnsi="Calibri Light"/>
          <w:sz w:val="24"/>
          <w:szCs w:val="24"/>
          <w:lang w:eastAsia="it-IT"/>
        </w:rPr>
        <w:t xml:space="preserve"> </w:t>
      </w:r>
      <w:r w:rsidR="00532C57">
        <w:rPr>
          <w:rFonts w:ascii="Calibri Light" w:hAnsi="Calibri Light"/>
          <w:sz w:val="24"/>
          <w:szCs w:val="24"/>
          <w:lang w:eastAsia="it-IT"/>
        </w:rPr>
        <w:t xml:space="preserve">stata </w:t>
      </w:r>
      <w:r w:rsidRPr="00690554">
        <w:rPr>
          <w:rFonts w:ascii="Calibri Light" w:hAnsi="Calibri Light"/>
          <w:sz w:val="24"/>
          <w:szCs w:val="24"/>
          <w:lang w:eastAsia="it-IT"/>
        </w:rPr>
        <w:t>infatti sponsor e partner tecnico della grande mostra M</w:t>
      </w:r>
      <w:r w:rsidR="00BE1681">
        <w:rPr>
          <w:rFonts w:ascii="Calibri Light" w:hAnsi="Calibri Light"/>
          <w:sz w:val="24"/>
          <w:szCs w:val="24"/>
          <w:lang w:eastAsia="it-IT"/>
        </w:rPr>
        <w:t>aximum</w:t>
      </w:r>
      <w:r w:rsidRPr="00690554">
        <w:rPr>
          <w:rFonts w:ascii="Calibri Light" w:hAnsi="Calibri Light"/>
          <w:sz w:val="24"/>
          <w:szCs w:val="24"/>
          <w:lang w:eastAsia="it-IT"/>
        </w:rPr>
        <w:t>/M</w:t>
      </w:r>
      <w:r w:rsidR="00BE1681">
        <w:rPr>
          <w:rFonts w:ascii="Calibri Light" w:hAnsi="Calibri Light"/>
          <w:sz w:val="24"/>
          <w:szCs w:val="24"/>
          <w:lang w:eastAsia="it-IT"/>
        </w:rPr>
        <w:t xml:space="preserve">inimum </w:t>
      </w:r>
      <w:r w:rsidRPr="00690554">
        <w:rPr>
          <w:rFonts w:ascii="Calibri Light" w:hAnsi="Calibri Light"/>
          <w:sz w:val="24"/>
          <w:szCs w:val="24"/>
          <w:lang w:eastAsia="it-IT"/>
        </w:rPr>
        <w:t xml:space="preserve">che si </w:t>
      </w:r>
      <w:r w:rsidR="00532C57">
        <w:rPr>
          <w:rFonts w:ascii="Calibri Light" w:hAnsi="Calibri Light"/>
          <w:sz w:val="24"/>
          <w:szCs w:val="24"/>
          <w:lang w:eastAsia="it-IT"/>
        </w:rPr>
        <w:t>è tenuta</w:t>
      </w:r>
      <w:r w:rsidRPr="00690554">
        <w:rPr>
          <w:rFonts w:ascii="Calibri Light" w:hAnsi="Calibri Light"/>
          <w:sz w:val="24"/>
          <w:szCs w:val="24"/>
          <w:lang w:eastAsia="it-IT"/>
        </w:rPr>
        <w:t xml:space="preserve"> presso il prestigioso e antico palazzo sede della Fondazione Cini nell’isola di San Giorgio Maggiore a Venezia</w:t>
      </w:r>
      <w:r w:rsidR="00BE1681">
        <w:rPr>
          <w:rFonts w:ascii="Calibri Light" w:hAnsi="Calibri Light"/>
          <w:sz w:val="24"/>
          <w:szCs w:val="24"/>
          <w:lang w:eastAsia="it-IT"/>
        </w:rPr>
        <w:t>.</w:t>
      </w:r>
    </w:p>
    <w:p w:rsidR="0093098E" w:rsidRDefault="0093098E" w:rsidP="00690554">
      <w:pPr>
        <w:pStyle w:val="Paragrafoelenco"/>
        <w:ind w:left="0"/>
        <w:rPr>
          <w:rFonts w:ascii="Calibri Light" w:hAnsi="Calibri Light" w:cs="Times New Roman"/>
          <w:sz w:val="24"/>
          <w:szCs w:val="24"/>
          <w:lang w:eastAsia="it-IT"/>
        </w:rPr>
      </w:pPr>
    </w:p>
    <w:p w:rsidR="006B2583" w:rsidRDefault="00BD7D1E" w:rsidP="00F45EE7">
      <w:pPr>
        <w:pStyle w:val="Paragrafoelenco"/>
        <w:ind w:left="0"/>
        <w:rPr>
          <w:rFonts w:ascii="Calibri Light" w:hAnsi="Calibri Light"/>
          <w:sz w:val="24"/>
          <w:szCs w:val="24"/>
          <w:lang w:eastAsia="it-IT"/>
        </w:rPr>
      </w:pPr>
      <w:r>
        <w:rPr>
          <w:rFonts w:ascii="Calibri Light" w:hAnsi="Calibri Light"/>
          <w:sz w:val="24"/>
          <w:szCs w:val="24"/>
          <w:lang w:eastAsia="it-IT"/>
        </w:rPr>
        <w:t>Un</w:t>
      </w:r>
      <w:r w:rsidR="008E5827">
        <w:rPr>
          <w:rFonts w:ascii="Calibri Light" w:hAnsi="Calibri Light"/>
          <w:sz w:val="24"/>
          <w:szCs w:val="24"/>
          <w:lang w:eastAsia="it-IT"/>
        </w:rPr>
        <w:t>’</w:t>
      </w:r>
      <w:r>
        <w:rPr>
          <w:rFonts w:ascii="Calibri Light" w:hAnsi="Calibri Light"/>
          <w:sz w:val="24"/>
          <w:szCs w:val="24"/>
          <w:lang w:eastAsia="it-IT"/>
        </w:rPr>
        <w:t>a</w:t>
      </w:r>
      <w:r w:rsidR="008E5827">
        <w:rPr>
          <w:rFonts w:ascii="Calibri Light" w:hAnsi="Calibri Light"/>
          <w:sz w:val="24"/>
          <w:szCs w:val="24"/>
          <w:lang w:eastAsia="it-IT"/>
        </w:rPr>
        <w:t>mpia</w:t>
      </w:r>
      <w:r>
        <w:rPr>
          <w:rFonts w:ascii="Calibri Light" w:hAnsi="Calibri Light"/>
          <w:sz w:val="24"/>
          <w:szCs w:val="24"/>
          <w:lang w:eastAsia="it-IT"/>
        </w:rPr>
        <w:t xml:space="preserve"> selezione d</w:t>
      </w:r>
      <w:r w:rsidR="008E5827">
        <w:rPr>
          <w:rFonts w:ascii="Calibri Light" w:hAnsi="Calibri Light"/>
          <w:sz w:val="24"/>
          <w:szCs w:val="24"/>
          <w:lang w:eastAsia="it-IT"/>
        </w:rPr>
        <w:t xml:space="preserve">i molte tra le più importanti </w:t>
      </w:r>
      <w:r>
        <w:rPr>
          <w:rFonts w:ascii="Calibri Light" w:hAnsi="Calibri Light"/>
          <w:sz w:val="24"/>
          <w:szCs w:val="24"/>
          <w:lang w:eastAsia="it-IT"/>
        </w:rPr>
        <w:t xml:space="preserve">opere di </w:t>
      </w:r>
      <w:hyperlink r:id="rId6" w:history="1">
        <w:r w:rsidRPr="00906E98">
          <w:rPr>
            <w:rStyle w:val="Collegamentoipertestuale"/>
            <w:rFonts w:ascii="Calibri Light" w:hAnsi="Calibri Light"/>
            <w:sz w:val="24"/>
            <w:szCs w:val="24"/>
            <w:lang w:eastAsia="it-IT"/>
          </w:rPr>
          <w:t>Al</w:t>
        </w:r>
        <w:r w:rsidR="008E5827">
          <w:rPr>
            <w:rStyle w:val="Collegamentoipertestuale"/>
            <w:rFonts w:ascii="Calibri Light" w:hAnsi="Calibri Light"/>
            <w:sz w:val="24"/>
            <w:szCs w:val="24"/>
            <w:lang w:eastAsia="it-IT"/>
          </w:rPr>
          <w:t>i</w:t>
        </w:r>
        <w:r w:rsidRPr="00906E98">
          <w:rPr>
            <w:rStyle w:val="Collegamentoipertestuale"/>
            <w:rFonts w:ascii="Calibri Light" w:hAnsi="Calibri Light"/>
            <w:sz w:val="24"/>
            <w:szCs w:val="24"/>
            <w:lang w:eastAsia="it-IT"/>
          </w:rPr>
          <w:t>ghiero Boetti</w:t>
        </w:r>
      </w:hyperlink>
      <w:r>
        <w:rPr>
          <w:rFonts w:ascii="Calibri Light" w:hAnsi="Calibri Light"/>
          <w:sz w:val="24"/>
          <w:szCs w:val="24"/>
          <w:lang w:eastAsia="it-IT"/>
        </w:rPr>
        <w:t xml:space="preserve"> </w:t>
      </w:r>
      <w:r w:rsidR="008E5827">
        <w:rPr>
          <w:rFonts w:ascii="Calibri Light" w:hAnsi="Calibri Light"/>
          <w:sz w:val="24"/>
          <w:szCs w:val="24"/>
          <w:lang w:eastAsia="it-IT"/>
        </w:rPr>
        <w:t>è</w:t>
      </w:r>
      <w:r w:rsidR="00532C57">
        <w:rPr>
          <w:rFonts w:ascii="Calibri Light" w:hAnsi="Calibri Light"/>
          <w:sz w:val="24"/>
          <w:szCs w:val="24"/>
          <w:lang w:eastAsia="it-IT"/>
        </w:rPr>
        <w:t xml:space="preserve"> stat</w:t>
      </w:r>
      <w:r w:rsidR="008E5827">
        <w:rPr>
          <w:rFonts w:ascii="Calibri Light" w:hAnsi="Calibri Light"/>
          <w:sz w:val="24"/>
          <w:szCs w:val="24"/>
          <w:lang w:eastAsia="it-IT"/>
        </w:rPr>
        <w:t>a</w:t>
      </w:r>
      <w:r w:rsidR="00532C57">
        <w:rPr>
          <w:rFonts w:ascii="Calibri Light" w:hAnsi="Calibri Light"/>
          <w:sz w:val="24"/>
          <w:szCs w:val="24"/>
          <w:lang w:eastAsia="it-IT"/>
        </w:rPr>
        <w:t xml:space="preserve"> </w:t>
      </w:r>
      <w:r w:rsidR="008E5827">
        <w:rPr>
          <w:rFonts w:ascii="Calibri Light" w:hAnsi="Calibri Light"/>
          <w:sz w:val="24"/>
          <w:szCs w:val="24"/>
          <w:lang w:eastAsia="it-IT"/>
        </w:rPr>
        <w:t>presentata</w:t>
      </w:r>
      <w:r w:rsidR="00E27EA4">
        <w:rPr>
          <w:rFonts w:ascii="Calibri Light" w:hAnsi="Calibri Light"/>
          <w:sz w:val="24"/>
          <w:szCs w:val="24"/>
          <w:lang w:eastAsia="it-IT"/>
        </w:rPr>
        <w:t xml:space="preserve"> in un</w:t>
      </w:r>
      <w:r w:rsidR="008E5827">
        <w:rPr>
          <w:rFonts w:ascii="Calibri Light" w:hAnsi="Calibri Light"/>
          <w:sz w:val="24"/>
          <w:szCs w:val="24"/>
          <w:lang w:eastAsia="it-IT"/>
        </w:rPr>
        <w:t>’</w:t>
      </w:r>
      <w:r w:rsidR="00E27EA4">
        <w:rPr>
          <w:rFonts w:ascii="Calibri Light" w:hAnsi="Calibri Light"/>
          <w:sz w:val="24"/>
          <w:szCs w:val="24"/>
          <w:lang w:eastAsia="it-IT"/>
        </w:rPr>
        <w:t>inedita chiave di lettura</w:t>
      </w:r>
      <w:r w:rsidR="00F45EE7">
        <w:rPr>
          <w:rFonts w:ascii="Calibri Light" w:hAnsi="Calibri Light"/>
          <w:sz w:val="24"/>
          <w:szCs w:val="24"/>
          <w:lang w:eastAsia="it-IT"/>
        </w:rPr>
        <w:t xml:space="preserve"> affiancando</w:t>
      </w:r>
      <w:r w:rsidR="008E5827">
        <w:rPr>
          <w:rFonts w:ascii="Calibri Light" w:hAnsi="Calibri Light"/>
          <w:sz w:val="24"/>
          <w:szCs w:val="24"/>
          <w:lang w:eastAsia="it-IT"/>
        </w:rPr>
        <w:t xml:space="preserve">, per ogni ciclo rappresentativo dell’artista, la sua </w:t>
      </w:r>
      <w:r w:rsidR="006B2583">
        <w:rPr>
          <w:rFonts w:ascii="Calibri Light" w:hAnsi="Calibri Light"/>
          <w:sz w:val="24"/>
          <w:szCs w:val="24"/>
          <w:lang w:eastAsia="it-IT"/>
        </w:rPr>
        <w:t xml:space="preserve">opera </w:t>
      </w:r>
      <w:r w:rsidR="00F45EE7">
        <w:rPr>
          <w:rFonts w:ascii="Calibri Light" w:hAnsi="Calibri Light"/>
          <w:sz w:val="24"/>
          <w:szCs w:val="24"/>
          <w:lang w:eastAsia="it-IT"/>
        </w:rPr>
        <w:t xml:space="preserve">più grande e quella più piccola </w:t>
      </w:r>
      <w:r w:rsidR="006B2583">
        <w:rPr>
          <w:rFonts w:ascii="Calibri Light" w:hAnsi="Calibri Light"/>
          <w:sz w:val="24"/>
          <w:szCs w:val="24"/>
          <w:lang w:eastAsia="it-IT"/>
        </w:rPr>
        <w:t>sviluppata sul tema</w:t>
      </w:r>
      <w:r w:rsidR="0069432C">
        <w:rPr>
          <w:rFonts w:ascii="Calibri Light" w:hAnsi="Calibri Light"/>
          <w:sz w:val="24"/>
          <w:szCs w:val="24"/>
          <w:lang w:eastAsia="it-IT"/>
        </w:rPr>
        <w:t>.</w:t>
      </w:r>
      <w:bookmarkStart w:id="0" w:name="_GoBack"/>
      <w:bookmarkEnd w:id="0"/>
    </w:p>
    <w:p w:rsidR="006B2583" w:rsidRPr="00690554" w:rsidRDefault="006B2583" w:rsidP="006B2583">
      <w:pPr>
        <w:pStyle w:val="Paragrafoelenco"/>
        <w:ind w:left="0"/>
        <w:rPr>
          <w:rFonts w:ascii="Calibri Light" w:hAnsi="Calibri Light"/>
          <w:sz w:val="24"/>
          <w:szCs w:val="24"/>
          <w:lang w:eastAsia="it-IT"/>
        </w:rPr>
      </w:pPr>
      <w:r>
        <w:rPr>
          <w:rFonts w:ascii="Calibri Light" w:hAnsi="Calibri Light"/>
          <w:sz w:val="24"/>
          <w:szCs w:val="24"/>
          <w:lang w:eastAsia="it-IT"/>
        </w:rPr>
        <w:t xml:space="preserve">La monumentale Estate 70 (1970), realizzata su un rotolo di carta lungo venti metri, e </w:t>
      </w:r>
      <w:r w:rsidRPr="00690554">
        <w:rPr>
          <w:rFonts w:ascii="Calibri Light" w:hAnsi="Calibri Light"/>
          <w:sz w:val="24"/>
          <w:szCs w:val="24"/>
          <w:lang w:eastAsia="it-IT"/>
        </w:rPr>
        <w:t>Titoli (1978), uno dei più grandi formati del raro ciclo dei Ricami monocromi</w:t>
      </w:r>
      <w:r>
        <w:rPr>
          <w:rFonts w:ascii="Calibri Light" w:hAnsi="Calibri Light"/>
          <w:sz w:val="24"/>
          <w:szCs w:val="24"/>
          <w:lang w:eastAsia="it-IT"/>
        </w:rPr>
        <w:t>, sono solo due delle 20 opere divise in sezioni ed esposte all’interno della Fondazione Giorgio Cini.</w:t>
      </w:r>
      <w:r w:rsidRPr="00690554">
        <w:rPr>
          <w:rFonts w:ascii="Calibri Light" w:hAnsi="Calibri Light"/>
          <w:sz w:val="24"/>
          <w:szCs w:val="24"/>
          <w:lang w:eastAsia="it-IT"/>
        </w:rPr>
        <w:t xml:space="preserve"> </w:t>
      </w:r>
      <w:r>
        <w:rPr>
          <w:rFonts w:ascii="Calibri Light" w:hAnsi="Calibri Light"/>
          <w:sz w:val="24"/>
          <w:szCs w:val="24"/>
          <w:lang w:eastAsia="it-IT"/>
        </w:rPr>
        <w:t xml:space="preserve">Grazie a un </w:t>
      </w:r>
      <w:r w:rsidRPr="00690554">
        <w:rPr>
          <w:rFonts w:ascii="Calibri Light" w:hAnsi="Calibri Light"/>
          <w:sz w:val="24"/>
          <w:szCs w:val="24"/>
          <w:lang w:eastAsia="it-IT"/>
        </w:rPr>
        <w:t>prestito dalla Fondazione Prada</w:t>
      </w:r>
      <w:r w:rsidR="003957B9">
        <w:rPr>
          <w:rFonts w:ascii="Calibri Light" w:hAnsi="Calibri Light"/>
          <w:sz w:val="24"/>
          <w:szCs w:val="24"/>
          <w:lang w:eastAsia="it-IT"/>
        </w:rPr>
        <w:t xml:space="preserve"> è stato possibile esporre </w:t>
      </w:r>
      <w:r w:rsidRPr="00690554">
        <w:rPr>
          <w:rFonts w:ascii="Calibri Light" w:hAnsi="Calibri Light"/>
          <w:sz w:val="24"/>
          <w:szCs w:val="24"/>
          <w:lang w:eastAsia="it-IT"/>
        </w:rPr>
        <w:t xml:space="preserve">anche uno dei più grandi Mimetico (1967), </w:t>
      </w:r>
      <w:r w:rsidR="00620D83">
        <w:rPr>
          <w:rFonts w:ascii="Calibri Light" w:hAnsi="Calibri Light"/>
          <w:sz w:val="24"/>
          <w:szCs w:val="24"/>
          <w:lang w:eastAsia="it-IT"/>
        </w:rPr>
        <w:t xml:space="preserve">opera facente parte di una delle </w:t>
      </w:r>
      <w:r w:rsidRPr="00690554">
        <w:rPr>
          <w:rFonts w:ascii="Calibri Light" w:hAnsi="Calibri Light"/>
          <w:sz w:val="24"/>
          <w:szCs w:val="24"/>
          <w:lang w:eastAsia="it-IT"/>
        </w:rPr>
        <w:t>prime serie di opere di Boetti.</w:t>
      </w:r>
    </w:p>
    <w:p w:rsidR="00F45EE7" w:rsidRDefault="003957B9" w:rsidP="00F45EE7">
      <w:pPr>
        <w:pStyle w:val="Paragrafoelenco"/>
        <w:ind w:left="0"/>
        <w:rPr>
          <w:rFonts w:ascii="Calibri Light" w:hAnsi="Calibri Light"/>
          <w:sz w:val="24"/>
          <w:szCs w:val="24"/>
          <w:lang w:eastAsia="it-IT"/>
        </w:rPr>
      </w:pPr>
      <w:r>
        <w:rPr>
          <w:rFonts w:ascii="Calibri Light" w:hAnsi="Calibri Light"/>
          <w:sz w:val="24"/>
          <w:szCs w:val="24"/>
          <w:lang w:eastAsia="it-IT"/>
        </w:rPr>
        <w:t>L</w:t>
      </w:r>
      <w:r w:rsidR="00532C57">
        <w:rPr>
          <w:rFonts w:ascii="Calibri Light" w:hAnsi="Calibri Light"/>
          <w:sz w:val="24"/>
          <w:szCs w:val="24"/>
          <w:lang w:eastAsia="it-IT"/>
        </w:rPr>
        <w:t>a mostra è stata curata</w:t>
      </w:r>
      <w:r w:rsidR="00F45EE7">
        <w:rPr>
          <w:rFonts w:ascii="Calibri Light" w:hAnsi="Calibri Light"/>
          <w:sz w:val="24"/>
          <w:szCs w:val="24"/>
          <w:lang w:eastAsia="it-IT"/>
        </w:rPr>
        <w:t xml:space="preserve"> da </w:t>
      </w:r>
      <w:r w:rsidR="0093098E" w:rsidRPr="00690554">
        <w:rPr>
          <w:rFonts w:ascii="Calibri Light" w:hAnsi="Calibri Light"/>
          <w:sz w:val="24"/>
          <w:szCs w:val="24"/>
          <w:lang w:eastAsia="it-IT"/>
        </w:rPr>
        <w:t>Luca Massimo Barbero, direttore dell’Istituto di Storia dell’Arte della Fondazione Giorgio Cini, con la collaborazione dell’Archivio Alighiero Boetti</w:t>
      </w:r>
      <w:r w:rsidR="00F45EE7">
        <w:rPr>
          <w:rFonts w:ascii="Calibri Light" w:hAnsi="Calibri Light"/>
          <w:sz w:val="24"/>
          <w:szCs w:val="24"/>
          <w:lang w:eastAsia="it-IT"/>
        </w:rPr>
        <w:t>.</w:t>
      </w:r>
    </w:p>
    <w:p w:rsidR="00620D83" w:rsidRPr="00620D83" w:rsidRDefault="00620D83" w:rsidP="00690554">
      <w:pPr>
        <w:pStyle w:val="Paragrafoelenco"/>
        <w:ind w:left="0"/>
        <w:rPr>
          <w:rFonts w:ascii="Calibri Light" w:hAnsi="Calibri Light"/>
          <w:b/>
          <w:sz w:val="24"/>
          <w:szCs w:val="24"/>
          <w:lang w:eastAsia="it-IT"/>
        </w:rPr>
      </w:pPr>
      <w:r w:rsidRPr="00620D83">
        <w:rPr>
          <w:rFonts w:ascii="Calibri Light" w:hAnsi="Calibri Light"/>
          <w:b/>
          <w:sz w:val="24"/>
          <w:szCs w:val="24"/>
          <w:lang w:eastAsia="it-IT"/>
        </w:rPr>
        <w:t>L’apporto di Knauf</w:t>
      </w:r>
    </w:p>
    <w:p w:rsidR="00AF5DC2" w:rsidRDefault="0012784A" w:rsidP="00690554">
      <w:pPr>
        <w:pStyle w:val="Paragrafoelenco"/>
        <w:ind w:left="0"/>
        <w:rPr>
          <w:rFonts w:ascii="Calibri Light" w:hAnsi="Calibri Light"/>
          <w:sz w:val="24"/>
          <w:szCs w:val="24"/>
          <w:lang w:eastAsia="it-IT"/>
        </w:rPr>
      </w:pPr>
      <w:r>
        <w:rPr>
          <w:rFonts w:ascii="Calibri Light" w:hAnsi="Calibri Light"/>
          <w:sz w:val="24"/>
          <w:szCs w:val="24"/>
          <w:lang w:eastAsia="it-IT"/>
        </w:rPr>
        <w:t>Le grandissime dimensioni</w:t>
      </w:r>
      <w:r w:rsidR="00620D83">
        <w:rPr>
          <w:rFonts w:ascii="Calibri Light" w:hAnsi="Calibri Light"/>
          <w:sz w:val="24"/>
          <w:szCs w:val="24"/>
          <w:lang w:eastAsia="it-IT"/>
        </w:rPr>
        <w:t xml:space="preserve"> </w:t>
      </w:r>
      <w:r>
        <w:rPr>
          <w:rFonts w:ascii="Calibri Light" w:hAnsi="Calibri Light" w:cs="Times New Roman"/>
          <w:sz w:val="24"/>
          <w:szCs w:val="24"/>
          <w:lang w:eastAsia="it-IT"/>
        </w:rPr>
        <w:t>di alcune delle opere di Boetti hanno rappresentato una seria sfida per i curatori della mostra</w:t>
      </w:r>
      <w:r w:rsidR="005338F6">
        <w:rPr>
          <w:rFonts w:ascii="Calibri Light" w:hAnsi="Calibri Light" w:cs="Times New Roman"/>
          <w:sz w:val="24"/>
          <w:szCs w:val="24"/>
          <w:lang w:eastAsia="it-IT"/>
        </w:rPr>
        <w:t xml:space="preserve"> che dovevano esporle e valorizzarle all’interno delle preziose sale del palazzo Cini.</w:t>
      </w:r>
      <w:r>
        <w:rPr>
          <w:rFonts w:ascii="Calibri Light" w:hAnsi="Calibri Light" w:cs="Times New Roman"/>
          <w:sz w:val="24"/>
          <w:szCs w:val="24"/>
          <w:lang w:eastAsia="it-IT"/>
        </w:rPr>
        <w:t xml:space="preserve"> </w:t>
      </w:r>
      <w:r w:rsidR="005338F6">
        <w:rPr>
          <w:rFonts w:ascii="Calibri Light" w:hAnsi="Calibri Light" w:cs="Times New Roman"/>
          <w:sz w:val="24"/>
          <w:szCs w:val="24"/>
          <w:lang w:eastAsia="it-IT"/>
        </w:rPr>
        <w:t xml:space="preserve">La </w:t>
      </w:r>
      <w:r>
        <w:rPr>
          <w:rFonts w:ascii="Calibri Light" w:hAnsi="Calibri Light" w:cs="Times New Roman"/>
          <w:sz w:val="24"/>
          <w:szCs w:val="24"/>
          <w:lang w:eastAsia="it-IT"/>
        </w:rPr>
        <w:t xml:space="preserve">sfida è stata </w:t>
      </w:r>
      <w:r w:rsidR="005338F6">
        <w:rPr>
          <w:rFonts w:ascii="Calibri Light" w:hAnsi="Calibri Light" w:cs="Times New Roman"/>
          <w:sz w:val="24"/>
          <w:szCs w:val="24"/>
          <w:lang w:eastAsia="it-IT"/>
        </w:rPr>
        <w:t xml:space="preserve">vinta </w:t>
      </w:r>
      <w:r>
        <w:rPr>
          <w:rFonts w:ascii="Calibri Light" w:hAnsi="Calibri Light" w:cs="Times New Roman"/>
          <w:sz w:val="24"/>
          <w:szCs w:val="24"/>
          <w:lang w:eastAsia="it-IT"/>
        </w:rPr>
        <w:t xml:space="preserve">grazie alla collaborazione di Knauf e all’utilizzo dei pannelli in gesso rivestito Knauf </w:t>
      </w:r>
      <w:hyperlink r:id="rId7" w:history="1">
        <w:r w:rsidRPr="00827E04">
          <w:rPr>
            <w:rStyle w:val="Collegamentoipertestuale"/>
            <w:rFonts w:ascii="Calibri Light" w:hAnsi="Calibri Light" w:cs="Times New Roman"/>
            <w:sz w:val="24"/>
            <w:szCs w:val="24"/>
            <w:lang w:eastAsia="it-IT"/>
          </w:rPr>
          <w:t>GKB</w:t>
        </w:r>
      </w:hyperlink>
      <w:r>
        <w:rPr>
          <w:rFonts w:ascii="Calibri Light" w:hAnsi="Calibri Light" w:cs="Times New Roman"/>
          <w:sz w:val="24"/>
          <w:szCs w:val="24"/>
          <w:lang w:eastAsia="it-IT"/>
        </w:rPr>
        <w:t xml:space="preserve">. </w:t>
      </w:r>
      <w:r w:rsidR="005338F6">
        <w:rPr>
          <w:rFonts w:ascii="Calibri Light" w:hAnsi="Calibri Light" w:cs="Times New Roman"/>
          <w:sz w:val="24"/>
          <w:szCs w:val="24"/>
          <w:lang w:eastAsia="it-IT"/>
        </w:rPr>
        <w:t xml:space="preserve">Con questi </w:t>
      </w:r>
      <w:r w:rsidR="00F742EB">
        <w:rPr>
          <w:rFonts w:ascii="Calibri Light" w:hAnsi="Calibri Light" w:cs="Times New Roman"/>
          <w:sz w:val="24"/>
          <w:szCs w:val="24"/>
          <w:lang w:eastAsia="it-IT"/>
        </w:rPr>
        <w:t>pannelli di gesso rivestito sono stat</w:t>
      </w:r>
      <w:r w:rsidR="005338F6">
        <w:rPr>
          <w:rFonts w:ascii="Calibri Light" w:hAnsi="Calibri Light" w:cs="Times New Roman"/>
          <w:sz w:val="24"/>
          <w:szCs w:val="24"/>
          <w:lang w:eastAsia="it-IT"/>
        </w:rPr>
        <w:t xml:space="preserve">e create enormi e solide pareti provvisorie, anteposte </w:t>
      </w:r>
      <w:r w:rsidR="00F742EB">
        <w:rPr>
          <w:rFonts w:ascii="Calibri Light" w:hAnsi="Calibri Light" w:cs="Times New Roman"/>
          <w:sz w:val="24"/>
          <w:szCs w:val="24"/>
          <w:lang w:eastAsia="it-IT"/>
        </w:rPr>
        <w:t>alle preziose e storiche pareti dell</w:t>
      </w:r>
      <w:r w:rsidR="005338F6">
        <w:rPr>
          <w:rFonts w:ascii="Calibri Light" w:hAnsi="Calibri Light" w:cs="Times New Roman"/>
          <w:sz w:val="24"/>
          <w:szCs w:val="24"/>
          <w:lang w:eastAsia="it-IT"/>
        </w:rPr>
        <w:t xml:space="preserve">e sale </w:t>
      </w:r>
      <w:r w:rsidR="00AF5DC2">
        <w:rPr>
          <w:rFonts w:ascii="Calibri Light" w:hAnsi="Calibri Light" w:cs="Times New Roman"/>
          <w:sz w:val="24"/>
          <w:szCs w:val="24"/>
          <w:lang w:eastAsia="it-IT"/>
        </w:rPr>
        <w:t>della Fondazione</w:t>
      </w:r>
      <w:r w:rsidR="005338F6">
        <w:rPr>
          <w:rFonts w:ascii="Calibri Light" w:hAnsi="Calibri Light" w:cs="Times New Roman"/>
          <w:sz w:val="24"/>
          <w:szCs w:val="24"/>
          <w:lang w:eastAsia="it-IT"/>
        </w:rPr>
        <w:t xml:space="preserve">, </w:t>
      </w:r>
      <w:r w:rsidR="00F742EB">
        <w:rPr>
          <w:rFonts w:ascii="Calibri Light" w:hAnsi="Calibri Light" w:cs="Times New Roman"/>
          <w:sz w:val="24"/>
          <w:szCs w:val="24"/>
          <w:lang w:eastAsia="it-IT"/>
        </w:rPr>
        <w:t>capaci di nasconder</w:t>
      </w:r>
      <w:r w:rsidR="005338F6">
        <w:rPr>
          <w:rFonts w:ascii="Calibri Light" w:hAnsi="Calibri Light" w:cs="Times New Roman"/>
          <w:sz w:val="24"/>
          <w:szCs w:val="24"/>
          <w:lang w:eastAsia="it-IT"/>
        </w:rPr>
        <w:t xml:space="preserve">le e proteggerle, </w:t>
      </w:r>
      <w:r w:rsidR="00F742EB">
        <w:rPr>
          <w:rFonts w:ascii="Calibri Light" w:hAnsi="Calibri Light" w:cs="Times New Roman"/>
          <w:sz w:val="24"/>
          <w:szCs w:val="24"/>
          <w:lang w:eastAsia="it-IT"/>
        </w:rPr>
        <w:t xml:space="preserve">lasciando il proscenio alle sole opere dell’artista e creando così uno spazio espositivo temporaneo perfetto, nel massimo </w:t>
      </w:r>
      <w:r w:rsidR="00AF5DC2">
        <w:rPr>
          <w:rFonts w:ascii="Calibri Light" w:hAnsi="Calibri Light"/>
          <w:sz w:val="24"/>
          <w:szCs w:val="24"/>
          <w:lang w:eastAsia="it-IT"/>
        </w:rPr>
        <w:t xml:space="preserve">rispetto dell’ambiente storico </w:t>
      </w:r>
      <w:r w:rsidR="0093098E" w:rsidRPr="00690554">
        <w:rPr>
          <w:rFonts w:ascii="Calibri Light" w:hAnsi="Calibri Light"/>
          <w:sz w:val="24"/>
          <w:szCs w:val="24"/>
          <w:lang w:eastAsia="it-IT"/>
        </w:rPr>
        <w:t>nel quale le opere sono state inserite</w:t>
      </w:r>
      <w:r w:rsidR="00F742EB">
        <w:rPr>
          <w:rFonts w:ascii="Calibri Light" w:hAnsi="Calibri Light"/>
          <w:sz w:val="24"/>
          <w:szCs w:val="24"/>
          <w:lang w:eastAsia="it-IT"/>
        </w:rPr>
        <w:t xml:space="preserve">. </w:t>
      </w:r>
    </w:p>
    <w:p w:rsidR="00242EF4" w:rsidRDefault="00F742EB" w:rsidP="00690554">
      <w:pPr>
        <w:pStyle w:val="Paragrafoelenco"/>
        <w:ind w:left="0"/>
        <w:rPr>
          <w:rFonts w:ascii="Calibri Light" w:hAnsi="Calibri Light"/>
          <w:sz w:val="24"/>
          <w:szCs w:val="24"/>
          <w:lang w:eastAsia="it-IT"/>
        </w:rPr>
      </w:pPr>
      <w:r>
        <w:rPr>
          <w:rFonts w:ascii="Calibri Light" w:hAnsi="Calibri Light"/>
          <w:sz w:val="24"/>
          <w:szCs w:val="24"/>
          <w:lang w:eastAsia="it-IT"/>
        </w:rPr>
        <w:t>I pannelli</w:t>
      </w:r>
      <w:r w:rsidR="00AF5DC2">
        <w:rPr>
          <w:rFonts w:ascii="Calibri Light" w:hAnsi="Calibri Light"/>
          <w:sz w:val="24"/>
          <w:szCs w:val="24"/>
          <w:lang w:eastAsia="it-IT"/>
        </w:rPr>
        <w:t xml:space="preserve">, la cui solidità strutturale ha permesso di esporre in piena sicurezza anche le opere più grandi, </w:t>
      </w:r>
      <w:r w:rsidR="00532C57">
        <w:rPr>
          <w:rFonts w:ascii="Calibri Light" w:hAnsi="Calibri Light"/>
          <w:sz w:val="24"/>
          <w:szCs w:val="24"/>
          <w:lang w:eastAsia="it-IT"/>
        </w:rPr>
        <w:t>sono stati</w:t>
      </w:r>
      <w:r>
        <w:rPr>
          <w:rFonts w:ascii="Calibri Light" w:hAnsi="Calibri Light"/>
          <w:sz w:val="24"/>
          <w:szCs w:val="24"/>
          <w:lang w:eastAsia="it-IT"/>
        </w:rPr>
        <w:t xml:space="preserve"> rimossi facilmente al termine della manifestazione, senza lasciare alcuna traccia del loro passaggio</w:t>
      </w:r>
      <w:r w:rsidR="0093098E" w:rsidRPr="00690554">
        <w:rPr>
          <w:rFonts w:ascii="Calibri Light" w:hAnsi="Calibri Light"/>
          <w:sz w:val="24"/>
          <w:szCs w:val="24"/>
          <w:lang w:eastAsia="it-IT"/>
        </w:rPr>
        <w:t>.</w:t>
      </w:r>
      <w:r w:rsidR="00242EF4">
        <w:rPr>
          <w:rFonts w:ascii="Calibri Light" w:hAnsi="Calibri Light"/>
          <w:sz w:val="24"/>
          <w:szCs w:val="24"/>
          <w:lang w:eastAsia="it-IT"/>
        </w:rPr>
        <w:t xml:space="preserve"> </w:t>
      </w:r>
    </w:p>
    <w:p w:rsidR="0093098E" w:rsidRPr="00690554" w:rsidRDefault="0093098E" w:rsidP="00690554">
      <w:pPr>
        <w:pStyle w:val="Paragrafoelenco"/>
        <w:ind w:left="0"/>
        <w:rPr>
          <w:rFonts w:ascii="Calibri Light" w:hAnsi="Calibri Light" w:cs="Times New Roman"/>
          <w:vanish/>
          <w:sz w:val="24"/>
          <w:szCs w:val="24"/>
          <w:lang w:eastAsia="it-IT"/>
        </w:rPr>
      </w:pPr>
      <w:r w:rsidRPr="00690554">
        <w:rPr>
          <w:rFonts w:ascii="Calibri Light" w:hAnsi="Calibri Light"/>
          <w:sz w:val="24"/>
          <w:szCs w:val="24"/>
          <w:lang w:eastAsia="it-IT"/>
        </w:rPr>
        <w:t>“</w:t>
      </w:r>
      <w:r w:rsidRPr="00690554">
        <w:rPr>
          <w:rFonts w:ascii="Calibri Light" w:hAnsi="Calibri Light"/>
          <w:i/>
          <w:iCs/>
          <w:sz w:val="24"/>
          <w:szCs w:val="24"/>
          <w:lang w:eastAsia="it-IT"/>
        </w:rPr>
        <w:t>L’amore per l’arte è una caratteristica di Knauf e ci ha riempito di orgoglio l’aver potuto offrire alla Fondazione Cini le soluzioni tecniche più adatte per esporre nel modo migliore le enormi opere di Boetti in un ambiente così particolare e delicato come le preziose sale di questo storico palazzo veneziano</w:t>
      </w:r>
      <w:r w:rsidRPr="00690554">
        <w:rPr>
          <w:rFonts w:ascii="Calibri Light" w:hAnsi="Calibri Light"/>
          <w:sz w:val="24"/>
          <w:szCs w:val="24"/>
          <w:lang w:eastAsia="it-IT"/>
        </w:rPr>
        <w:t>” ha dichiarato Damiano Spagnuolo, Marketing Manager di Knauf Italia.</w:t>
      </w:r>
    </w:p>
    <w:p w:rsidR="0093098E" w:rsidRPr="00690554" w:rsidRDefault="0093098E" w:rsidP="00690554">
      <w:pPr>
        <w:pStyle w:val="Paragrafoelenco"/>
        <w:ind w:left="0"/>
        <w:rPr>
          <w:rFonts w:ascii="Calibri Light" w:hAnsi="Calibri Light"/>
          <w:sz w:val="24"/>
          <w:szCs w:val="24"/>
          <w:lang w:eastAsia="it-IT"/>
        </w:rPr>
      </w:pPr>
    </w:p>
    <w:p w:rsidR="0093098E" w:rsidRPr="00620D83" w:rsidRDefault="0093098E" w:rsidP="00690554">
      <w:pPr>
        <w:pStyle w:val="Paragrafoelenco"/>
        <w:ind w:left="0"/>
        <w:rPr>
          <w:rFonts w:ascii="Calibri Light" w:hAnsi="Calibri Light"/>
          <w:b/>
          <w:sz w:val="24"/>
          <w:szCs w:val="24"/>
          <w:lang w:eastAsia="it-IT"/>
        </w:rPr>
      </w:pPr>
      <w:r w:rsidRPr="00620D83">
        <w:rPr>
          <w:rFonts w:ascii="Calibri Light" w:hAnsi="Calibri Light"/>
          <w:b/>
          <w:sz w:val="24"/>
          <w:szCs w:val="24"/>
          <w:lang w:eastAsia="it-IT"/>
        </w:rPr>
        <w:t>PROFILO DI ALIGHIERO BOETTI</w:t>
      </w:r>
    </w:p>
    <w:p w:rsidR="0093098E" w:rsidRPr="00690554" w:rsidRDefault="0093098E" w:rsidP="00690554">
      <w:pPr>
        <w:pStyle w:val="Paragrafoelenco"/>
        <w:ind w:left="0"/>
        <w:rPr>
          <w:rFonts w:ascii="Calibri Light" w:hAnsi="Calibri Light"/>
          <w:sz w:val="24"/>
          <w:szCs w:val="24"/>
          <w:lang w:eastAsia="it-IT"/>
        </w:rPr>
      </w:pPr>
      <w:r w:rsidRPr="00690554">
        <w:rPr>
          <w:rFonts w:ascii="Calibri Light" w:hAnsi="Calibri Light"/>
          <w:sz w:val="24"/>
          <w:szCs w:val="24"/>
          <w:lang w:eastAsia="it-IT"/>
        </w:rPr>
        <w:t xml:space="preserve">Alighiero Boetti (Torino 1940, Roma 1994) esordisce nell’ambito dell’Arte Povera nel 1967. Nel 1972 a Roma scopre il piacere della </w:t>
      </w:r>
      <w:r w:rsidR="00AF5DC2">
        <w:rPr>
          <w:rFonts w:ascii="Calibri Light" w:hAnsi="Calibri Light"/>
          <w:sz w:val="24"/>
          <w:szCs w:val="24"/>
          <w:lang w:eastAsia="it-IT"/>
        </w:rPr>
        <w:t xml:space="preserve">luce e dei colori. </w:t>
      </w:r>
      <w:r w:rsidRPr="00690554">
        <w:rPr>
          <w:rFonts w:ascii="Calibri Light" w:hAnsi="Calibri Light"/>
          <w:sz w:val="24"/>
          <w:szCs w:val="24"/>
          <w:lang w:eastAsia="it-IT"/>
        </w:rPr>
        <w:t>Artista concettuale, versatile e caleidoscopico, produce u</w:t>
      </w:r>
      <w:r w:rsidR="00AF5DC2">
        <w:rPr>
          <w:rFonts w:ascii="Calibri Light" w:hAnsi="Calibri Light"/>
          <w:sz w:val="24"/>
          <w:szCs w:val="24"/>
          <w:lang w:eastAsia="it-IT"/>
        </w:rPr>
        <w:t xml:space="preserve">na grande varietà di opere come </w:t>
      </w:r>
      <w:r w:rsidRPr="00690554">
        <w:rPr>
          <w:rFonts w:ascii="Calibri Light" w:hAnsi="Calibri Light"/>
          <w:sz w:val="24"/>
          <w:szCs w:val="24"/>
          <w:lang w:eastAsia="it-IT"/>
        </w:rPr>
        <w:t xml:space="preserve">i monocromi a biro (blu, neri, rossi, verdi), le opere ricamate su stoffa e i Tutto, fitti puzzle in cui si ritrova </w:t>
      </w:r>
      <w:r w:rsidR="00AF5DC2">
        <w:rPr>
          <w:rFonts w:ascii="Calibri Light" w:hAnsi="Calibri Light"/>
          <w:sz w:val="24"/>
          <w:szCs w:val="24"/>
          <w:lang w:eastAsia="it-IT"/>
        </w:rPr>
        <w:t>precisamente</w:t>
      </w:r>
      <w:r w:rsidRPr="00690554">
        <w:rPr>
          <w:rFonts w:ascii="Calibri Light" w:hAnsi="Calibri Light"/>
          <w:sz w:val="24"/>
          <w:szCs w:val="24"/>
          <w:lang w:eastAsia="it-IT"/>
        </w:rPr>
        <w:t xml:space="preserve"> di tutto,</w:t>
      </w:r>
      <w:r w:rsidR="00BA4495">
        <w:rPr>
          <w:rFonts w:ascii="Calibri Light" w:hAnsi="Calibri Light"/>
          <w:sz w:val="24"/>
          <w:szCs w:val="24"/>
          <w:lang w:eastAsia="it-IT"/>
        </w:rPr>
        <w:t xml:space="preserve"> </w:t>
      </w:r>
      <w:r w:rsidRPr="00690554">
        <w:rPr>
          <w:rFonts w:ascii="Calibri Light" w:hAnsi="Calibri Light"/>
          <w:sz w:val="24"/>
          <w:szCs w:val="24"/>
          <w:lang w:eastAsia="it-IT"/>
        </w:rPr>
        <w:t>dalle figure da ro</w:t>
      </w:r>
      <w:r w:rsidR="00AF5DC2">
        <w:rPr>
          <w:rFonts w:ascii="Calibri Light" w:hAnsi="Calibri Light"/>
          <w:sz w:val="24"/>
          <w:szCs w:val="24"/>
          <w:lang w:eastAsia="it-IT"/>
        </w:rPr>
        <w:t>tocalchi alle sagome di animali</w:t>
      </w:r>
      <w:r w:rsidRPr="00690554">
        <w:rPr>
          <w:rFonts w:ascii="Calibri Light" w:hAnsi="Calibri Light"/>
          <w:sz w:val="24"/>
          <w:szCs w:val="24"/>
          <w:lang w:eastAsia="it-IT"/>
        </w:rPr>
        <w:t>.</w:t>
      </w:r>
    </w:p>
    <w:p w:rsidR="0093098E" w:rsidRPr="00690554" w:rsidRDefault="00AF5DC2" w:rsidP="00690554">
      <w:pPr>
        <w:pStyle w:val="Paragrafoelenco"/>
        <w:ind w:left="0"/>
        <w:rPr>
          <w:rFonts w:ascii="Calibri Light" w:hAnsi="Calibri Light"/>
          <w:sz w:val="24"/>
          <w:szCs w:val="24"/>
          <w:lang w:eastAsia="it-IT"/>
        </w:rPr>
      </w:pPr>
      <w:r>
        <w:rPr>
          <w:rFonts w:ascii="Calibri Light" w:hAnsi="Calibri Light"/>
          <w:sz w:val="24"/>
          <w:szCs w:val="24"/>
          <w:lang w:eastAsia="it-IT"/>
        </w:rPr>
        <w:lastRenderedPageBreak/>
        <w:t xml:space="preserve">Tra le infinite </w:t>
      </w:r>
      <w:r w:rsidR="0093098E" w:rsidRPr="00690554">
        <w:rPr>
          <w:rFonts w:ascii="Calibri Light" w:hAnsi="Calibri Light"/>
          <w:sz w:val="24"/>
          <w:szCs w:val="24"/>
          <w:lang w:eastAsia="it-IT"/>
        </w:rPr>
        <w:t xml:space="preserve">tipologie di opere di Boetti sono </w:t>
      </w:r>
      <w:r>
        <w:rPr>
          <w:rFonts w:ascii="Calibri Light" w:hAnsi="Calibri Light"/>
          <w:sz w:val="24"/>
          <w:szCs w:val="24"/>
          <w:lang w:eastAsia="it-IT"/>
        </w:rPr>
        <w:t xml:space="preserve">da rimarcare </w:t>
      </w:r>
      <w:r w:rsidR="0093098E" w:rsidRPr="00690554">
        <w:rPr>
          <w:rFonts w:ascii="Calibri Light" w:hAnsi="Calibri Light"/>
          <w:sz w:val="24"/>
          <w:szCs w:val="24"/>
          <w:lang w:eastAsia="it-IT"/>
        </w:rPr>
        <w:t xml:space="preserve">i Lavori postali, giocati sulla permutazione matematica dei francobolli, sull’aleatoria avventura del viaggio postale e (a partire dagli anni 80) sulla segreta bellezza dei fogli inviati nelle buste. </w:t>
      </w:r>
      <w:r>
        <w:rPr>
          <w:rFonts w:ascii="Calibri Light" w:hAnsi="Calibri Light"/>
          <w:sz w:val="24"/>
          <w:szCs w:val="24"/>
          <w:lang w:eastAsia="it-IT"/>
        </w:rPr>
        <w:t xml:space="preserve">Da citare anche </w:t>
      </w:r>
      <w:r w:rsidR="0093098E" w:rsidRPr="00690554">
        <w:rPr>
          <w:rFonts w:ascii="Calibri Light" w:hAnsi="Calibri Light"/>
          <w:sz w:val="24"/>
          <w:szCs w:val="24"/>
          <w:lang w:eastAsia="it-IT"/>
        </w:rPr>
        <w:t>i tanti ‘esercizi’ a matita su carta quadrettata, basati su ritmi musicali o matematici</w:t>
      </w:r>
      <w:r>
        <w:rPr>
          <w:rFonts w:ascii="Calibri Light" w:hAnsi="Calibri Light"/>
          <w:sz w:val="24"/>
          <w:szCs w:val="24"/>
          <w:lang w:eastAsia="it-IT"/>
        </w:rPr>
        <w:t xml:space="preserve">, o le </w:t>
      </w:r>
      <w:r w:rsidR="0093098E" w:rsidRPr="00690554">
        <w:rPr>
          <w:rFonts w:ascii="Calibri Light" w:hAnsi="Calibri Light"/>
          <w:sz w:val="24"/>
          <w:szCs w:val="24"/>
          <w:lang w:eastAsia="it-IT"/>
        </w:rPr>
        <w:t xml:space="preserve">composizioni colorate e di tecnica mista su carta in cui scorrono schiere di animali, memori della decorazione etrusca o pompeiana. Tra le </w:t>
      </w:r>
      <w:r>
        <w:rPr>
          <w:rFonts w:ascii="Calibri Light" w:hAnsi="Calibri Light"/>
          <w:sz w:val="24"/>
          <w:szCs w:val="24"/>
          <w:lang w:eastAsia="it-IT"/>
        </w:rPr>
        <w:t xml:space="preserve">sue </w:t>
      </w:r>
      <w:r w:rsidR="0093098E" w:rsidRPr="00690554">
        <w:rPr>
          <w:rFonts w:ascii="Calibri Light" w:hAnsi="Calibri Light"/>
          <w:sz w:val="24"/>
          <w:szCs w:val="24"/>
          <w:lang w:eastAsia="it-IT"/>
        </w:rPr>
        <w:t xml:space="preserve">ultime opere alcune sono monumentali, come i 50 arazzi con testi in italiano e persiano esposti a Parigi nel 1989, oppure i 50 </w:t>
      </w:r>
      <w:proofErr w:type="spellStart"/>
      <w:r w:rsidR="0093098E" w:rsidRPr="00690554">
        <w:rPr>
          <w:rFonts w:ascii="Calibri Light" w:hAnsi="Calibri Light"/>
          <w:sz w:val="24"/>
          <w:szCs w:val="24"/>
          <w:lang w:eastAsia="it-IT"/>
        </w:rPr>
        <w:t>khilim</w:t>
      </w:r>
      <w:proofErr w:type="spellEnd"/>
      <w:r w:rsidR="0093098E" w:rsidRPr="00690554">
        <w:rPr>
          <w:rFonts w:ascii="Calibri Light" w:hAnsi="Calibri Light"/>
          <w:sz w:val="24"/>
          <w:szCs w:val="24"/>
          <w:lang w:eastAsia="it-IT"/>
        </w:rPr>
        <w:t xml:space="preserve"> esposti al </w:t>
      </w:r>
      <w:proofErr w:type="spellStart"/>
      <w:r w:rsidR="0093098E" w:rsidRPr="00690554">
        <w:rPr>
          <w:rFonts w:ascii="Calibri Light" w:hAnsi="Calibri Light"/>
          <w:sz w:val="24"/>
          <w:szCs w:val="24"/>
          <w:lang w:eastAsia="it-IT"/>
        </w:rPr>
        <w:t>Magasin</w:t>
      </w:r>
      <w:proofErr w:type="spellEnd"/>
      <w:r w:rsidR="0093098E" w:rsidRPr="00690554">
        <w:rPr>
          <w:rFonts w:ascii="Calibri Light" w:hAnsi="Calibri Light"/>
          <w:sz w:val="24"/>
          <w:szCs w:val="24"/>
          <w:lang w:eastAsia="it-IT"/>
        </w:rPr>
        <w:t xml:space="preserve"> di Grenoble nel 1993.</w:t>
      </w:r>
    </w:p>
    <w:p w:rsidR="0036290C" w:rsidRDefault="0093098E" w:rsidP="00690554">
      <w:pPr>
        <w:pStyle w:val="Paragrafoelenco"/>
        <w:ind w:left="0"/>
        <w:rPr>
          <w:rFonts w:ascii="Calibri Light" w:hAnsi="Calibri Light"/>
          <w:sz w:val="24"/>
          <w:szCs w:val="24"/>
          <w:lang w:eastAsia="it-IT"/>
        </w:rPr>
      </w:pPr>
      <w:r w:rsidRPr="00690554">
        <w:rPr>
          <w:rFonts w:ascii="Calibri Light" w:hAnsi="Calibri Light"/>
          <w:sz w:val="24"/>
          <w:szCs w:val="24"/>
          <w:lang w:eastAsia="it-IT"/>
        </w:rPr>
        <w:t>Boetti ha esposto nelle mostre più prestigiose della sua generazione, da ‘</w:t>
      </w:r>
      <w:proofErr w:type="spellStart"/>
      <w:r w:rsidRPr="00690554">
        <w:rPr>
          <w:rFonts w:ascii="Calibri Light" w:hAnsi="Calibri Light"/>
          <w:sz w:val="24"/>
          <w:szCs w:val="24"/>
          <w:lang w:eastAsia="it-IT"/>
        </w:rPr>
        <w:t>When</w:t>
      </w:r>
      <w:proofErr w:type="spellEnd"/>
      <w:r w:rsidRPr="00690554">
        <w:rPr>
          <w:rFonts w:ascii="Calibri Light" w:hAnsi="Calibri Light"/>
          <w:sz w:val="24"/>
          <w:szCs w:val="24"/>
          <w:lang w:eastAsia="it-IT"/>
        </w:rPr>
        <w:t xml:space="preserve"> </w:t>
      </w:r>
      <w:proofErr w:type="spellStart"/>
      <w:r w:rsidRPr="00690554">
        <w:rPr>
          <w:rFonts w:ascii="Calibri Light" w:hAnsi="Calibri Light"/>
          <w:sz w:val="24"/>
          <w:szCs w:val="24"/>
          <w:lang w:eastAsia="it-IT"/>
        </w:rPr>
        <w:t>attitudes</w:t>
      </w:r>
      <w:proofErr w:type="spellEnd"/>
      <w:r w:rsidRPr="00690554">
        <w:rPr>
          <w:rFonts w:ascii="Calibri Light" w:hAnsi="Calibri Light"/>
          <w:sz w:val="24"/>
          <w:szCs w:val="24"/>
          <w:lang w:eastAsia="it-IT"/>
        </w:rPr>
        <w:t xml:space="preserve"> </w:t>
      </w:r>
      <w:proofErr w:type="spellStart"/>
      <w:r w:rsidRPr="00690554">
        <w:rPr>
          <w:rFonts w:ascii="Calibri Light" w:hAnsi="Calibri Light"/>
          <w:sz w:val="24"/>
          <w:szCs w:val="24"/>
          <w:lang w:eastAsia="it-IT"/>
        </w:rPr>
        <w:t>become</w:t>
      </w:r>
      <w:proofErr w:type="spellEnd"/>
      <w:r w:rsidRPr="00690554">
        <w:rPr>
          <w:rFonts w:ascii="Calibri Light" w:hAnsi="Calibri Light"/>
          <w:sz w:val="24"/>
          <w:szCs w:val="24"/>
          <w:lang w:eastAsia="it-IT"/>
        </w:rPr>
        <w:t xml:space="preserve"> </w:t>
      </w:r>
      <w:proofErr w:type="spellStart"/>
      <w:r w:rsidRPr="00690554">
        <w:rPr>
          <w:rFonts w:ascii="Calibri Light" w:hAnsi="Calibri Light"/>
          <w:sz w:val="24"/>
          <w:szCs w:val="24"/>
          <w:lang w:eastAsia="it-IT"/>
        </w:rPr>
        <w:t>form</w:t>
      </w:r>
      <w:proofErr w:type="spellEnd"/>
      <w:r w:rsidRPr="00690554">
        <w:rPr>
          <w:rFonts w:ascii="Calibri Light" w:hAnsi="Calibri Light"/>
          <w:sz w:val="24"/>
          <w:szCs w:val="24"/>
          <w:lang w:eastAsia="it-IT"/>
        </w:rPr>
        <w:t>’ (1969 ) a ‘Contemporanea’ (Roma, 1973), da ‘</w:t>
      </w:r>
      <w:proofErr w:type="spellStart"/>
      <w:r w:rsidRPr="00690554">
        <w:rPr>
          <w:rFonts w:ascii="Calibri Light" w:hAnsi="Calibri Light"/>
          <w:sz w:val="24"/>
          <w:szCs w:val="24"/>
          <w:lang w:eastAsia="it-IT"/>
        </w:rPr>
        <w:t>Identité</w:t>
      </w:r>
      <w:proofErr w:type="spellEnd"/>
      <w:r w:rsidRPr="00690554">
        <w:rPr>
          <w:rFonts w:ascii="Calibri Light" w:hAnsi="Calibri Light"/>
          <w:sz w:val="24"/>
          <w:szCs w:val="24"/>
          <w:lang w:eastAsia="it-IT"/>
        </w:rPr>
        <w:t xml:space="preserve"> </w:t>
      </w:r>
      <w:proofErr w:type="spellStart"/>
      <w:r w:rsidRPr="00690554">
        <w:rPr>
          <w:rFonts w:ascii="Calibri Light" w:hAnsi="Calibri Light"/>
          <w:sz w:val="24"/>
          <w:szCs w:val="24"/>
          <w:lang w:eastAsia="it-IT"/>
        </w:rPr>
        <w:t>italienne</w:t>
      </w:r>
      <w:proofErr w:type="spellEnd"/>
      <w:r w:rsidRPr="00690554">
        <w:rPr>
          <w:rFonts w:ascii="Calibri Light" w:hAnsi="Calibri Light"/>
          <w:sz w:val="24"/>
          <w:szCs w:val="24"/>
          <w:lang w:eastAsia="it-IT"/>
        </w:rPr>
        <w:t xml:space="preserve">’ (Parigi, 1981) a ‘The </w:t>
      </w:r>
      <w:proofErr w:type="spellStart"/>
      <w:r w:rsidRPr="00690554">
        <w:rPr>
          <w:rFonts w:ascii="Calibri Light" w:hAnsi="Calibri Light"/>
          <w:sz w:val="24"/>
          <w:szCs w:val="24"/>
          <w:lang w:eastAsia="it-IT"/>
        </w:rPr>
        <w:t>italian</w:t>
      </w:r>
      <w:proofErr w:type="spellEnd"/>
      <w:r w:rsidRPr="00690554">
        <w:rPr>
          <w:rFonts w:ascii="Calibri Light" w:hAnsi="Calibri Light"/>
          <w:sz w:val="24"/>
          <w:szCs w:val="24"/>
          <w:lang w:eastAsia="it-IT"/>
        </w:rPr>
        <w:t xml:space="preserve"> </w:t>
      </w:r>
      <w:proofErr w:type="spellStart"/>
      <w:r w:rsidRPr="00690554">
        <w:rPr>
          <w:rFonts w:ascii="Calibri Light" w:hAnsi="Calibri Light"/>
          <w:sz w:val="24"/>
          <w:szCs w:val="24"/>
          <w:lang w:eastAsia="it-IT"/>
        </w:rPr>
        <w:t>metamorphosis</w:t>
      </w:r>
      <w:proofErr w:type="spellEnd"/>
      <w:r w:rsidRPr="00690554">
        <w:rPr>
          <w:rFonts w:ascii="Calibri Light" w:hAnsi="Calibri Light"/>
          <w:sz w:val="24"/>
          <w:szCs w:val="24"/>
          <w:lang w:eastAsia="it-IT"/>
        </w:rPr>
        <w:t xml:space="preserve"> 1943-1968’ (Guggenheim </w:t>
      </w:r>
      <w:proofErr w:type="spellStart"/>
      <w:r w:rsidRPr="00690554">
        <w:rPr>
          <w:rFonts w:ascii="Calibri Light" w:hAnsi="Calibri Light"/>
          <w:sz w:val="24"/>
          <w:szCs w:val="24"/>
          <w:lang w:eastAsia="it-IT"/>
        </w:rPr>
        <w:t>Museum</w:t>
      </w:r>
      <w:proofErr w:type="spellEnd"/>
      <w:r w:rsidRPr="00690554">
        <w:rPr>
          <w:rFonts w:ascii="Calibri Light" w:hAnsi="Calibri Light"/>
          <w:sz w:val="24"/>
          <w:szCs w:val="24"/>
          <w:lang w:eastAsia="it-IT"/>
        </w:rPr>
        <w:t xml:space="preserve"> New York, 1994). </w:t>
      </w:r>
    </w:p>
    <w:p w:rsidR="0093098E" w:rsidRDefault="0093098E" w:rsidP="00690554">
      <w:pPr>
        <w:pStyle w:val="Paragrafoelenco"/>
        <w:ind w:left="0"/>
        <w:rPr>
          <w:rFonts w:ascii="Calibri Light" w:hAnsi="Calibri Light"/>
          <w:sz w:val="24"/>
          <w:szCs w:val="24"/>
          <w:lang w:eastAsia="it-IT"/>
        </w:rPr>
      </w:pPr>
      <w:r w:rsidRPr="00690554">
        <w:rPr>
          <w:rFonts w:ascii="Calibri Light" w:hAnsi="Calibri Light"/>
          <w:sz w:val="24"/>
          <w:szCs w:val="24"/>
          <w:lang w:eastAsia="it-IT"/>
        </w:rPr>
        <w:t xml:space="preserve">E’ stato sei volte presente alla Biennale di Venezia, con sala personale premiata nell’edizione del 1990 e </w:t>
      </w:r>
      <w:r w:rsidR="0036290C">
        <w:rPr>
          <w:rFonts w:ascii="Calibri Light" w:hAnsi="Calibri Light"/>
          <w:sz w:val="24"/>
          <w:szCs w:val="24"/>
          <w:lang w:eastAsia="it-IT"/>
        </w:rPr>
        <w:t xml:space="preserve">con </w:t>
      </w:r>
      <w:r w:rsidRPr="00690554">
        <w:rPr>
          <w:rFonts w:ascii="Calibri Light" w:hAnsi="Calibri Light"/>
          <w:sz w:val="24"/>
          <w:szCs w:val="24"/>
          <w:lang w:eastAsia="it-IT"/>
        </w:rPr>
        <w:t>un omaggio postumo nel 2001. La sua opera e le sue scelte artistiche hanno fortemente influenzato la generazione successiva e molti giovani del nuovo millennio, in Italia e nel mondo. (</w:t>
      </w:r>
      <w:hyperlink r:id="rId8" w:history="1">
        <w:r w:rsidRPr="00690554">
          <w:rPr>
            <w:rFonts w:ascii="Calibri Light" w:hAnsi="Calibri Light"/>
            <w:sz w:val="24"/>
            <w:szCs w:val="24"/>
            <w:lang w:eastAsia="it-IT"/>
          </w:rPr>
          <w:t>https://www.archivioalighieroboetti.it/alighiero-boetti/</w:t>
        </w:r>
      </w:hyperlink>
      <w:r w:rsidRPr="00690554">
        <w:rPr>
          <w:rFonts w:ascii="Calibri Light" w:hAnsi="Calibri Light"/>
          <w:sz w:val="24"/>
          <w:szCs w:val="24"/>
          <w:lang w:eastAsia="it-IT"/>
        </w:rPr>
        <w:t>)</w:t>
      </w:r>
    </w:p>
    <w:p w:rsidR="00164BA0" w:rsidRPr="00690554" w:rsidRDefault="00164BA0" w:rsidP="00690554">
      <w:pPr>
        <w:pStyle w:val="Paragrafoelenco"/>
        <w:ind w:left="0"/>
        <w:rPr>
          <w:rFonts w:ascii="Calibri Light" w:hAnsi="Calibri Light"/>
          <w:sz w:val="24"/>
          <w:szCs w:val="24"/>
          <w:lang w:eastAsia="it-IT"/>
        </w:rPr>
      </w:pPr>
    </w:p>
    <w:p w:rsidR="0093098E" w:rsidRPr="00690554" w:rsidRDefault="0093098E" w:rsidP="00690554">
      <w:pPr>
        <w:pStyle w:val="Paragrafoelenco"/>
        <w:ind w:left="0"/>
        <w:rPr>
          <w:rFonts w:ascii="Calibri Light" w:hAnsi="Calibri Light" w:cs="Times New Roman"/>
          <w:vanish/>
          <w:sz w:val="24"/>
          <w:szCs w:val="24"/>
          <w:lang w:eastAsia="it-IT"/>
        </w:rPr>
      </w:pPr>
    </w:p>
    <w:p w:rsidR="006C04F1" w:rsidRPr="00690554" w:rsidRDefault="006C04F1" w:rsidP="00690554">
      <w:pPr>
        <w:pStyle w:val="Paragrafoelenco"/>
        <w:ind w:left="0"/>
        <w:rPr>
          <w:rStyle w:val="descreferenza"/>
          <w:rFonts w:ascii="Calibri Light" w:hAnsi="Calibri Light" w:cs="Calibri Light"/>
          <w:sz w:val="24"/>
          <w:szCs w:val="24"/>
        </w:rPr>
      </w:pPr>
      <w:r w:rsidRPr="00690554">
        <w:rPr>
          <w:rFonts w:ascii="Calibri Light" w:hAnsi="Calibri Light" w:cs="Calibri Light"/>
          <w:sz w:val="24"/>
          <w:szCs w:val="24"/>
        </w:rPr>
        <w:t xml:space="preserve">Redazione a cura di </w:t>
      </w:r>
      <w:hyperlink r:id="rId9" w:history="1">
        <w:r w:rsidRPr="00164BA0">
          <w:rPr>
            <w:rStyle w:val="Collegamentoipertestuale"/>
            <w:rFonts w:ascii="Calibri Light" w:hAnsi="Calibri Light" w:cs="Calibri Light"/>
            <w:color w:val="0070C0"/>
            <w:sz w:val="24"/>
            <w:szCs w:val="24"/>
          </w:rPr>
          <w:t>RGR - Servizi Giornalistici</w:t>
        </w:r>
      </w:hyperlink>
    </w:p>
    <w:p w:rsidR="0093098E" w:rsidRPr="008E5827" w:rsidRDefault="0093098E" w:rsidP="00690554">
      <w:pPr>
        <w:pStyle w:val="Paragrafoelenco"/>
        <w:ind w:left="0"/>
        <w:rPr>
          <w:rFonts w:ascii="Calibri Light" w:hAnsi="Calibri Light" w:cs="Times New Roman"/>
          <w:sz w:val="24"/>
          <w:szCs w:val="24"/>
          <w:lang w:eastAsia="it-IT"/>
        </w:rPr>
      </w:pPr>
    </w:p>
    <w:sectPr w:rsidR="0093098E" w:rsidRPr="008E5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8E"/>
    <w:rsid w:val="0012784A"/>
    <w:rsid w:val="00164BA0"/>
    <w:rsid w:val="00242EF4"/>
    <w:rsid w:val="002626F4"/>
    <w:rsid w:val="002C7A43"/>
    <w:rsid w:val="0036290C"/>
    <w:rsid w:val="003957B9"/>
    <w:rsid w:val="00532C57"/>
    <w:rsid w:val="005338F6"/>
    <w:rsid w:val="005F48EB"/>
    <w:rsid w:val="00620D83"/>
    <w:rsid w:val="00690554"/>
    <w:rsid w:val="0069432C"/>
    <w:rsid w:val="006B2583"/>
    <w:rsid w:val="006C04F1"/>
    <w:rsid w:val="007100E5"/>
    <w:rsid w:val="007565C3"/>
    <w:rsid w:val="00827E04"/>
    <w:rsid w:val="008E5827"/>
    <w:rsid w:val="00906E98"/>
    <w:rsid w:val="0093098E"/>
    <w:rsid w:val="00AA029E"/>
    <w:rsid w:val="00AF5DC2"/>
    <w:rsid w:val="00B226BA"/>
    <w:rsid w:val="00B803DA"/>
    <w:rsid w:val="00BA4495"/>
    <w:rsid w:val="00BD7D1E"/>
    <w:rsid w:val="00BE1681"/>
    <w:rsid w:val="00E27EA4"/>
    <w:rsid w:val="00F45EE7"/>
    <w:rsid w:val="00F7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0232"/>
  <w15:docId w15:val="{23330E7F-120D-4627-A4EE-4538F546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Testo"/>
    <w:qFormat/>
    <w:rsid w:val="0093098E"/>
    <w:rPr>
      <w:rFonts w:asciiTheme="minorHAnsi" w:hAnsiTheme="minorHAnsi"/>
    </w:rPr>
  </w:style>
  <w:style w:type="paragraph" w:styleId="Titolo2">
    <w:name w:val="heading 2"/>
    <w:aliases w:val="R_Sottotitolo"/>
    <w:basedOn w:val="Normale"/>
    <w:next w:val="Normale"/>
    <w:link w:val="Titolo2Carattere"/>
    <w:uiPriority w:val="9"/>
    <w:unhideWhenUsed/>
    <w:qFormat/>
    <w:rsid w:val="006C04F1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b/>
      <w:i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Cit"/>
    <w:autoRedefine/>
    <w:uiPriority w:val="1"/>
    <w:qFormat/>
    <w:rsid w:val="00AA029E"/>
    <w:pPr>
      <w:spacing w:before="240" w:after="240" w:line="240" w:lineRule="auto"/>
      <w:ind w:left="708"/>
    </w:pPr>
    <w:rPr>
      <w:i/>
      <w:sz w:val="20"/>
    </w:rPr>
  </w:style>
  <w:style w:type="paragraph" w:customStyle="1" w:styleId="Particolare">
    <w:name w:val="Particolare"/>
    <w:basedOn w:val="Normale"/>
    <w:link w:val="ParticolareCarattere"/>
    <w:qFormat/>
    <w:rsid w:val="00B226BA"/>
    <w:pPr>
      <w:spacing w:before="120" w:after="120"/>
      <w:ind w:left="708" w:right="1416"/>
    </w:pPr>
    <w:rPr>
      <w:i/>
      <w:sz w:val="20"/>
      <w:szCs w:val="20"/>
    </w:rPr>
  </w:style>
  <w:style w:type="character" w:customStyle="1" w:styleId="ParticolareCarattere">
    <w:name w:val="Particolare Carattere"/>
    <w:basedOn w:val="Carpredefinitoparagrafo"/>
    <w:link w:val="Particolare"/>
    <w:rsid w:val="00B226BA"/>
    <w:rPr>
      <w:i/>
      <w:sz w:val="20"/>
      <w:szCs w:val="20"/>
    </w:rPr>
  </w:style>
  <w:style w:type="character" w:customStyle="1" w:styleId="Titolo2Carattere">
    <w:name w:val="Titolo 2 Carattere"/>
    <w:aliases w:val="R_Sottotitolo Carattere"/>
    <w:basedOn w:val="Carpredefinitoparagrafo"/>
    <w:link w:val="Titolo2"/>
    <w:uiPriority w:val="9"/>
    <w:rsid w:val="006C04F1"/>
    <w:rPr>
      <w:rFonts w:eastAsiaTheme="majorEastAsia" w:cstheme="majorBidi"/>
      <w:b/>
      <w:i/>
      <w:sz w:val="24"/>
      <w:szCs w:val="26"/>
    </w:rPr>
  </w:style>
  <w:style w:type="character" w:customStyle="1" w:styleId="descreferenza">
    <w:name w:val="descreferenza"/>
    <w:basedOn w:val="Carpredefinitoparagrafo"/>
    <w:rsid w:val="006C04F1"/>
  </w:style>
  <w:style w:type="character" w:styleId="Collegamentoipertestuale">
    <w:name w:val="Hyperlink"/>
    <w:basedOn w:val="Carpredefinitoparagrafo"/>
    <w:uiPriority w:val="99"/>
    <w:unhideWhenUsed/>
    <w:rsid w:val="006C04F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90554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C7A43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7E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vioalighieroboetti.it/alighiero-boet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nauf.it/prodotti/11010/Lastra-GKB/Lastre-stand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chivioalighieroboetti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ini.i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abiennale.org/it/arte/" TargetMode="External"/><Relationship Id="rId9" Type="http://schemas.openxmlformats.org/officeDocument/2006/relationships/hyperlink" Target="http://www.rgrcomunicazionemarketin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 Buti</dc:creator>
  <cp:keywords/>
  <dc:description/>
  <cp:lastModifiedBy>Nicolo Buti</cp:lastModifiedBy>
  <cp:revision>16</cp:revision>
  <dcterms:created xsi:type="dcterms:W3CDTF">2017-07-25T13:25:00Z</dcterms:created>
  <dcterms:modified xsi:type="dcterms:W3CDTF">2017-07-28T08:24:00Z</dcterms:modified>
</cp:coreProperties>
</file>